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9A4" w:rsidRDefault="009D7F5C">
      <w:pPr>
        <w:pStyle w:val="Titolo1"/>
        <w:spacing w:before="66"/>
        <w:ind w:left="3485" w:right="4498"/>
        <w:jc w:val="center"/>
      </w:pPr>
      <w:r>
        <w:t>ALLEGATO</w:t>
      </w:r>
      <w:r>
        <w:rPr>
          <w:spacing w:val="57"/>
        </w:rPr>
        <w:t xml:space="preserve"> </w:t>
      </w:r>
      <w:r>
        <w:t>C</w:t>
      </w:r>
    </w:p>
    <w:p w:rsidR="004169A4" w:rsidRDefault="004169A4">
      <w:pPr>
        <w:pStyle w:val="Corpotesto"/>
        <w:rPr>
          <w:b/>
          <w:sz w:val="26"/>
        </w:rPr>
      </w:pPr>
    </w:p>
    <w:p w:rsidR="004169A4" w:rsidRDefault="004169A4">
      <w:pPr>
        <w:pStyle w:val="Corpotesto"/>
        <w:spacing w:before="9"/>
        <w:rPr>
          <w:b/>
          <w:sz w:val="32"/>
        </w:rPr>
      </w:pPr>
    </w:p>
    <w:p w:rsidR="009D7F5C" w:rsidRDefault="009D7F5C" w:rsidP="009D7F5C">
      <w:pPr>
        <w:pStyle w:val="Corpotesto"/>
        <w:ind w:left="3884"/>
        <w:jc w:val="right"/>
      </w:pPr>
      <w:r>
        <w:t>Al Dirigente</w:t>
      </w:r>
      <w:r>
        <w:rPr>
          <w:spacing w:val="-5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 xml:space="preserve">dell’IC VOLINO-CROCE-ARCOLEO </w:t>
      </w:r>
    </w:p>
    <w:p w:rsidR="009D7F5C" w:rsidRDefault="009D7F5C" w:rsidP="009D7F5C">
      <w:pPr>
        <w:pStyle w:val="Corpotesto"/>
        <w:ind w:left="3884"/>
        <w:jc w:val="right"/>
      </w:pPr>
      <w:r>
        <w:t>di Napoli</w:t>
      </w:r>
    </w:p>
    <w:p w:rsidR="004169A4" w:rsidRDefault="004169A4">
      <w:pPr>
        <w:pStyle w:val="Corpotesto"/>
        <w:rPr>
          <w:sz w:val="28"/>
        </w:rPr>
      </w:pPr>
      <w:bookmarkStart w:id="0" w:name="_GoBack"/>
      <w:bookmarkEnd w:id="0"/>
    </w:p>
    <w:p w:rsidR="004169A4" w:rsidRDefault="009D7F5C">
      <w:pPr>
        <w:pStyle w:val="Titolo1"/>
        <w:tabs>
          <w:tab w:val="left" w:pos="2239"/>
          <w:tab w:val="left" w:pos="4543"/>
          <w:tab w:val="left" w:pos="6475"/>
          <w:tab w:val="left" w:pos="7595"/>
          <w:tab w:val="left" w:pos="9940"/>
        </w:tabs>
        <w:spacing w:before="162" w:line="244" w:lineRule="auto"/>
        <w:ind w:left="828" w:right="258" w:hanging="708"/>
      </w:pPr>
      <w:r>
        <w:t>OGGETTO</w:t>
      </w:r>
      <w:r>
        <w:rPr>
          <w:b w:val="0"/>
        </w:rPr>
        <w:t>:</w:t>
      </w:r>
      <w:r>
        <w:rPr>
          <w:b w:val="0"/>
        </w:rPr>
        <w:tab/>
      </w:r>
      <w:r>
        <w:t>DICHIARAZIONE</w:t>
      </w:r>
      <w:r>
        <w:rPr>
          <w:b w:val="0"/>
        </w:rPr>
        <w:tab/>
      </w:r>
      <w:r>
        <w:t>SOSTITUTIVA</w:t>
      </w:r>
      <w:r>
        <w:rPr>
          <w:b w:val="0"/>
        </w:rPr>
        <w:tab/>
      </w:r>
      <w:r>
        <w:t>DELLA</w:t>
      </w:r>
      <w:r>
        <w:rPr>
          <w:b w:val="0"/>
        </w:rPr>
        <w:tab/>
      </w:r>
      <w:r>
        <w:t>PRESENTAZIONE</w:t>
      </w:r>
      <w:r>
        <w:rPr>
          <w:b w:val="0"/>
        </w:rPr>
        <w:tab/>
      </w:r>
      <w:r>
        <w:rPr>
          <w:spacing w:val="-7"/>
        </w:rPr>
        <w:t>DEL</w:t>
      </w:r>
      <w:r>
        <w:rPr>
          <w:spacing w:val="-57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UNICO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REGOLARITA’</w:t>
      </w:r>
      <w:r>
        <w:rPr>
          <w:spacing w:val="1"/>
        </w:rPr>
        <w:t xml:space="preserve"> </w:t>
      </w:r>
      <w:r>
        <w:t>CONTRIBUTIVA(D.U.R.C.)</w:t>
      </w:r>
    </w:p>
    <w:p w:rsidR="004169A4" w:rsidRDefault="009D7F5C">
      <w:pPr>
        <w:pStyle w:val="Corpotesto"/>
        <w:tabs>
          <w:tab w:val="left" w:pos="1154"/>
          <w:tab w:val="left" w:pos="3904"/>
          <w:tab w:val="left" w:pos="5387"/>
          <w:tab w:val="left" w:pos="6722"/>
          <w:tab w:val="left" w:pos="10478"/>
          <w:tab w:val="left" w:pos="10542"/>
        </w:tabs>
        <w:spacing w:before="146" w:line="390" w:lineRule="atLeast"/>
        <w:ind w:left="120" w:right="135"/>
        <w:jc w:val="both"/>
      </w:pPr>
      <w:r>
        <w:t>Ilsottoscritto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17"/>
        </w:rPr>
        <w:t xml:space="preserve"> </w:t>
      </w:r>
      <w:r>
        <w:t xml:space="preserve">nella   </w:t>
      </w:r>
      <w:r>
        <w:rPr>
          <w:spacing w:val="1"/>
        </w:rPr>
        <w:t xml:space="preserve"> </w:t>
      </w:r>
      <w:r>
        <w:t xml:space="preserve">sua   </w:t>
      </w:r>
      <w:r>
        <w:rPr>
          <w:spacing w:val="1"/>
        </w:rPr>
        <w:t xml:space="preserve"> </w:t>
      </w:r>
      <w:r>
        <w:t xml:space="preserve">qualità   </w:t>
      </w:r>
      <w:r>
        <w:rPr>
          <w:spacing w:val="1"/>
        </w:rPr>
        <w:t xml:space="preserve"> </w:t>
      </w:r>
      <w:r>
        <w:t xml:space="preserve">di    </w:t>
      </w:r>
      <w:r>
        <w:rPr>
          <w:spacing w:val="1"/>
        </w:rPr>
        <w:t xml:space="preserve"> </w:t>
      </w:r>
      <w:r>
        <w:t xml:space="preserve">legale    </w:t>
      </w:r>
      <w:r>
        <w:rPr>
          <w:spacing w:val="1"/>
        </w:rPr>
        <w:t xml:space="preserve"> </w:t>
      </w:r>
      <w:r>
        <w:t xml:space="preserve">rappresentante    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DITTA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consedein 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69A4" w:rsidRDefault="009D7F5C">
      <w:pPr>
        <w:pStyle w:val="Corpotesto"/>
        <w:tabs>
          <w:tab w:val="left" w:pos="5467"/>
          <w:tab w:val="left" w:pos="10374"/>
        </w:tabs>
        <w:spacing w:line="269" w:lineRule="exact"/>
        <w:ind w:left="120"/>
      </w:pPr>
      <w:r>
        <w:t>Via/Piazza</w:t>
      </w:r>
      <w:r>
        <w:rPr>
          <w:u w:val="single"/>
        </w:rPr>
        <w:tab/>
      </w:r>
      <w:r>
        <w:t xml:space="preserve">C.F.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169A4" w:rsidRDefault="009D7F5C">
      <w:pPr>
        <w:tabs>
          <w:tab w:val="left" w:pos="4003"/>
        </w:tabs>
        <w:spacing w:before="115"/>
        <w:ind w:left="652" w:right="467" w:hanging="1"/>
        <w:rPr>
          <w:b/>
          <w:sz w:val="24"/>
        </w:rPr>
      </w:pPr>
      <w:r>
        <w:rPr>
          <w:sz w:val="24"/>
        </w:rPr>
        <w:t>P.I.</w:t>
      </w:r>
      <w:r>
        <w:rPr>
          <w:sz w:val="24"/>
          <w:u w:val="single"/>
        </w:rPr>
        <w:tab/>
      </w:r>
      <w:r>
        <w:rPr>
          <w:sz w:val="24"/>
        </w:rPr>
        <w:t>consapevole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sanzioni</w:t>
      </w:r>
      <w:r>
        <w:rPr>
          <w:spacing w:val="-2"/>
          <w:sz w:val="24"/>
        </w:rPr>
        <w:t xml:space="preserve"> </w:t>
      </w:r>
      <w:r>
        <w:rPr>
          <w:sz w:val="24"/>
        </w:rPr>
        <w:t>previste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caso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falsità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atti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1"/>
          <w:sz w:val="24"/>
        </w:rPr>
        <w:t xml:space="preserve"> </w:t>
      </w:r>
      <w:r>
        <w:rPr>
          <w:sz w:val="24"/>
        </w:rPr>
        <w:t>mendaci,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sensi dell’art.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38,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D.P.R.445/2000</w:t>
      </w:r>
    </w:p>
    <w:p w:rsidR="004169A4" w:rsidRDefault="009D7F5C">
      <w:pPr>
        <w:pStyle w:val="Titolo1"/>
        <w:spacing w:before="10" w:line="275" w:lineRule="exact"/>
        <w:ind w:left="3988" w:right="3585"/>
        <w:jc w:val="center"/>
      </w:pPr>
      <w:r>
        <w:t>DICHIARA</w:t>
      </w:r>
    </w:p>
    <w:p w:rsidR="004169A4" w:rsidRDefault="009D7F5C">
      <w:pPr>
        <w:pStyle w:val="Paragrafoelenco"/>
        <w:numPr>
          <w:ilvl w:val="0"/>
          <w:numId w:val="3"/>
        </w:numPr>
        <w:tabs>
          <w:tab w:val="left" w:pos="893"/>
        </w:tabs>
        <w:spacing w:line="271" w:lineRule="exact"/>
        <w:ind w:hanging="241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regolarità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propria</w:t>
      </w:r>
      <w:r>
        <w:rPr>
          <w:spacing w:val="-1"/>
          <w:sz w:val="24"/>
        </w:rPr>
        <w:t xml:space="preserve"> </w:t>
      </w:r>
      <w:r>
        <w:rPr>
          <w:sz w:val="24"/>
        </w:rPr>
        <w:t>correttezza</w:t>
      </w:r>
      <w:r>
        <w:rPr>
          <w:spacing w:val="-4"/>
          <w:sz w:val="24"/>
        </w:rPr>
        <w:t xml:space="preserve"> </w:t>
      </w:r>
      <w:r>
        <w:rPr>
          <w:sz w:val="24"/>
        </w:rPr>
        <w:t>contributiva</w:t>
      </w:r>
      <w:r>
        <w:rPr>
          <w:spacing w:val="-2"/>
          <w:sz w:val="24"/>
        </w:rPr>
        <w:t xml:space="preserve"> </w:t>
      </w:r>
      <w:r>
        <w:rPr>
          <w:sz w:val="24"/>
        </w:rPr>
        <w:t>neiconfronti</w:t>
      </w:r>
    </w:p>
    <w:p w:rsidR="004169A4" w:rsidRDefault="009D7F5C">
      <w:pPr>
        <w:pStyle w:val="Paragrafoelenco"/>
        <w:numPr>
          <w:ilvl w:val="0"/>
          <w:numId w:val="2"/>
        </w:numPr>
        <w:tabs>
          <w:tab w:val="left" w:pos="860"/>
        </w:tabs>
        <w:spacing w:line="272" w:lineRule="exact"/>
        <w:ind w:left="859" w:hanging="208"/>
        <w:rPr>
          <w:sz w:val="24"/>
        </w:rPr>
      </w:pPr>
      <w:r>
        <w:rPr>
          <w:sz w:val="24"/>
        </w:rPr>
        <w:t>I.N.P.S.</w:t>
      </w:r>
    </w:p>
    <w:p w:rsidR="004169A4" w:rsidRDefault="009D7F5C">
      <w:pPr>
        <w:pStyle w:val="Paragrafoelenco"/>
        <w:numPr>
          <w:ilvl w:val="0"/>
          <w:numId w:val="2"/>
        </w:numPr>
        <w:tabs>
          <w:tab w:val="left" w:pos="860"/>
        </w:tabs>
        <w:ind w:left="859" w:hanging="208"/>
        <w:rPr>
          <w:sz w:val="24"/>
        </w:rPr>
      </w:pPr>
      <w:r>
        <w:rPr>
          <w:sz w:val="24"/>
        </w:rPr>
        <w:t>I.N.A.I.L.</w:t>
      </w:r>
    </w:p>
    <w:p w:rsidR="004169A4" w:rsidRDefault="009D7F5C">
      <w:pPr>
        <w:pStyle w:val="Paragrafoelenco"/>
        <w:numPr>
          <w:ilvl w:val="0"/>
          <w:numId w:val="2"/>
        </w:numPr>
        <w:tabs>
          <w:tab w:val="left" w:pos="857"/>
        </w:tabs>
        <w:ind w:left="856" w:hanging="205"/>
        <w:rPr>
          <w:sz w:val="24"/>
        </w:rPr>
      </w:pPr>
      <w:r>
        <w:rPr>
          <w:sz w:val="24"/>
        </w:rPr>
        <w:t>CassaEdile</w:t>
      </w:r>
    </w:p>
    <w:p w:rsidR="004169A4" w:rsidRDefault="009D7F5C">
      <w:pPr>
        <w:pStyle w:val="Titolo1"/>
      </w:pPr>
      <w:r>
        <w:t>(barrare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voce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interessa)</w:t>
      </w:r>
    </w:p>
    <w:p w:rsidR="004169A4" w:rsidRDefault="009D7F5C">
      <w:pPr>
        <w:pStyle w:val="Paragrafoelenco"/>
        <w:numPr>
          <w:ilvl w:val="0"/>
          <w:numId w:val="3"/>
        </w:numPr>
        <w:tabs>
          <w:tab w:val="left" w:pos="893"/>
        </w:tabs>
        <w:spacing w:before="1" w:line="272" w:lineRule="exact"/>
        <w:ind w:hanging="241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l’impresa</w:t>
      </w:r>
      <w:r>
        <w:rPr>
          <w:spacing w:val="-1"/>
          <w:sz w:val="24"/>
        </w:rPr>
        <w:t xml:space="preserve"> </w:t>
      </w:r>
      <w:r>
        <w:rPr>
          <w:sz w:val="24"/>
        </w:rPr>
        <w:t>risulta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REGOLARE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fini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DURC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quanto:</w:t>
      </w:r>
    </w:p>
    <w:p w:rsidR="004169A4" w:rsidRDefault="009D7F5C">
      <w:pPr>
        <w:pStyle w:val="Paragrafoelenco"/>
        <w:numPr>
          <w:ilvl w:val="0"/>
          <w:numId w:val="2"/>
        </w:numPr>
        <w:tabs>
          <w:tab w:val="left" w:pos="872"/>
          <w:tab w:val="left" w:pos="5731"/>
          <w:tab w:val="left" w:pos="7830"/>
          <w:tab w:val="left" w:pos="8971"/>
        </w:tabs>
        <w:ind w:right="282" w:hanging="1"/>
        <w:rPr>
          <w:sz w:val="24"/>
        </w:rPr>
      </w:pP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iscritta</w:t>
      </w:r>
      <w:r>
        <w:rPr>
          <w:spacing w:val="-2"/>
          <w:sz w:val="24"/>
        </w:rPr>
        <w:t xml:space="preserve"> </w:t>
      </w:r>
      <w:r>
        <w:rPr>
          <w:sz w:val="24"/>
        </w:rPr>
        <w:t>all’INPSsededi</w:t>
      </w:r>
      <w:r>
        <w:rPr>
          <w:sz w:val="24"/>
          <w:u w:val="single"/>
        </w:rPr>
        <w:tab/>
      </w:r>
      <w:r>
        <w:rPr>
          <w:sz w:val="24"/>
        </w:rPr>
        <w:t>conPC/Matricolan.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 xml:space="preserve">risulta </w:t>
      </w:r>
      <w:r>
        <w:rPr>
          <w:spacing w:val="-1"/>
          <w:sz w:val="24"/>
        </w:rPr>
        <w:t>regolare</w:t>
      </w:r>
      <w:r>
        <w:rPr>
          <w:spacing w:val="-57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versamento</w:t>
      </w:r>
      <w:r>
        <w:rPr>
          <w:spacing w:val="-3"/>
          <w:sz w:val="24"/>
        </w:rPr>
        <w:t xml:space="preserve"> </w:t>
      </w:r>
      <w:r>
        <w:rPr>
          <w:sz w:val="24"/>
        </w:rPr>
        <w:t>dei contributial</w:t>
      </w:r>
      <w:r>
        <w:rPr>
          <w:spacing w:val="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169A4" w:rsidRDefault="009D7F5C">
      <w:pPr>
        <w:pStyle w:val="Paragrafoelenco"/>
        <w:numPr>
          <w:ilvl w:val="0"/>
          <w:numId w:val="2"/>
        </w:numPr>
        <w:tabs>
          <w:tab w:val="left" w:pos="893"/>
          <w:tab w:val="left" w:pos="6652"/>
          <w:tab w:val="left" w:pos="9695"/>
        </w:tabs>
        <w:ind w:left="892" w:hanging="241"/>
        <w:rPr>
          <w:sz w:val="24"/>
        </w:rPr>
      </w:pPr>
      <w:r>
        <w:rPr>
          <w:sz w:val="24"/>
        </w:rPr>
        <w:t>è</w:t>
      </w:r>
      <w:r>
        <w:rPr>
          <w:spacing w:val="57"/>
          <w:sz w:val="24"/>
        </w:rPr>
        <w:t xml:space="preserve"> </w:t>
      </w:r>
      <w:r>
        <w:rPr>
          <w:sz w:val="24"/>
        </w:rPr>
        <w:t>assicurata</w:t>
      </w:r>
      <w:r>
        <w:rPr>
          <w:spacing w:val="57"/>
          <w:sz w:val="24"/>
        </w:rPr>
        <w:t xml:space="preserve"> </w:t>
      </w:r>
      <w:r>
        <w:rPr>
          <w:sz w:val="24"/>
        </w:rPr>
        <w:t>all’INAILsededi</w:t>
      </w:r>
      <w:r>
        <w:rPr>
          <w:sz w:val="24"/>
          <w:u w:val="single"/>
        </w:rPr>
        <w:tab/>
      </w:r>
      <w:r>
        <w:rPr>
          <w:sz w:val="24"/>
        </w:rPr>
        <w:t>con</w:t>
      </w:r>
      <w:r>
        <w:rPr>
          <w:spacing w:val="58"/>
          <w:sz w:val="24"/>
        </w:rPr>
        <w:t xml:space="preserve"> </w:t>
      </w:r>
      <w:r>
        <w:rPr>
          <w:sz w:val="24"/>
        </w:rPr>
        <w:t>codicedittan.</w:t>
      </w:r>
      <w:r>
        <w:rPr>
          <w:sz w:val="24"/>
          <w:u w:val="single"/>
        </w:rPr>
        <w:tab/>
      </w:r>
      <w:r>
        <w:rPr>
          <w:sz w:val="24"/>
        </w:rPr>
        <w:t>PATn.</w:t>
      </w:r>
    </w:p>
    <w:p w:rsidR="004169A4" w:rsidRDefault="009D7F5C">
      <w:pPr>
        <w:pStyle w:val="Corpotesto"/>
        <w:tabs>
          <w:tab w:val="left" w:pos="1252"/>
          <w:tab w:val="left" w:pos="9105"/>
        </w:tabs>
        <w:ind w:left="11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risulta</w:t>
      </w:r>
      <w:r>
        <w:rPr>
          <w:spacing w:val="-3"/>
        </w:rPr>
        <w:t xml:space="preserve"> </w:t>
      </w:r>
      <w:r>
        <w:t>regolare</w:t>
      </w:r>
      <w:r>
        <w:rPr>
          <w:spacing w:val="-3"/>
        </w:rPr>
        <w:t xml:space="preserve"> </w:t>
      </w:r>
      <w:r>
        <w:t>versamento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premi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accessorial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169A4" w:rsidRDefault="009D7F5C">
      <w:pPr>
        <w:pStyle w:val="Paragrafoelenco"/>
        <w:numPr>
          <w:ilvl w:val="0"/>
          <w:numId w:val="2"/>
        </w:numPr>
        <w:tabs>
          <w:tab w:val="left" w:pos="960"/>
          <w:tab w:val="left" w:pos="6283"/>
          <w:tab w:val="left" w:pos="9729"/>
        </w:tabs>
        <w:spacing w:before="116"/>
        <w:ind w:left="960" w:hanging="308"/>
        <w:rPr>
          <w:sz w:val="24"/>
        </w:rPr>
      </w:pPr>
      <w:r>
        <w:rPr>
          <w:sz w:val="24"/>
        </w:rPr>
        <w:t>è</w:t>
      </w:r>
      <w:r>
        <w:rPr>
          <w:spacing w:val="117"/>
          <w:sz w:val="24"/>
        </w:rPr>
        <w:t xml:space="preserve"> </w:t>
      </w:r>
      <w:r>
        <w:rPr>
          <w:sz w:val="24"/>
        </w:rPr>
        <w:t>iscritta</w:t>
      </w:r>
      <w:r>
        <w:rPr>
          <w:spacing w:val="117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Cassa</w:t>
      </w:r>
      <w:r>
        <w:rPr>
          <w:spacing w:val="-2"/>
          <w:sz w:val="24"/>
        </w:rPr>
        <w:t xml:space="preserve"> </w:t>
      </w:r>
      <w:r>
        <w:rPr>
          <w:sz w:val="24"/>
        </w:rPr>
        <w:t>Edile</w:t>
      </w:r>
      <w:r>
        <w:rPr>
          <w:sz w:val="24"/>
          <w:u w:val="single"/>
        </w:rPr>
        <w:tab/>
      </w:r>
      <w:r>
        <w:rPr>
          <w:sz w:val="24"/>
        </w:rPr>
        <w:t>sede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C.I.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</w:p>
    <w:p w:rsidR="004169A4" w:rsidRDefault="009D7F5C">
      <w:pPr>
        <w:pStyle w:val="Corpotesto"/>
        <w:tabs>
          <w:tab w:val="left" w:pos="3532"/>
          <w:tab w:val="left" w:pos="4494"/>
          <w:tab w:val="left" w:pos="5639"/>
          <w:tab w:val="left" w:pos="6347"/>
          <w:tab w:val="left" w:pos="6841"/>
          <w:tab w:val="left" w:pos="8310"/>
          <w:tab w:val="left" w:pos="8965"/>
          <w:tab w:val="left" w:pos="10258"/>
        </w:tabs>
        <w:ind w:left="11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risulta</w:t>
      </w:r>
      <w:r>
        <w:tab/>
        <w:t>regolare</w:t>
      </w:r>
      <w:r>
        <w:tab/>
        <w:t>con</w:t>
      </w:r>
      <w:r>
        <w:tab/>
        <w:t>il</w:t>
      </w:r>
      <w:r>
        <w:tab/>
        <w:t>versamento</w:t>
      </w:r>
      <w:r>
        <w:tab/>
        <w:t>dei</w:t>
      </w:r>
      <w:r>
        <w:tab/>
        <w:t>contributi</w:t>
      </w:r>
      <w:r>
        <w:tab/>
        <w:t>al</w:t>
      </w:r>
    </w:p>
    <w:p w:rsidR="004169A4" w:rsidRDefault="009D7F5C">
      <w:pPr>
        <w:pStyle w:val="Corpotesto"/>
        <w:tabs>
          <w:tab w:val="left" w:pos="3892"/>
        </w:tabs>
        <w:spacing w:before="120"/>
        <w:ind w:left="11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4169A4" w:rsidRDefault="009D7F5C">
      <w:pPr>
        <w:pStyle w:val="Paragrafoelenco"/>
        <w:numPr>
          <w:ilvl w:val="0"/>
          <w:numId w:val="3"/>
        </w:numPr>
        <w:tabs>
          <w:tab w:val="left" w:pos="893"/>
        </w:tabs>
        <w:spacing w:before="120"/>
        <w:ind w:left="1132" w:right="1027" w:hanging="480"/>
        <w:rPr>
          <w:sz w:val="24"/>
        </w:rPr>
      </w:pPr>
      <w:r>
        <w:rPr>
          <w:b/>
          <w:sz w:val="24"/>
        </w:rPr>
        <w:t>□</w:t>
      </w:r>
      <w:r>
        <w:rPr>
          <w:b/>
          <w:spacing w:val="54"/>
          <w:sz w:val="24"/>
        </w:rPr>
        <w:t xml:space="preserve"> </w:t>
      </w:r>
      <w:r>
        <w:rPr>
          <w:i/>
          <w:sz w:val="24"/>
        </w:rPr>
        <w:t>c</w:t>
      </w:r>
      <w:r>
        <w:rPr>
          <w:sz w:val="24"/>
        </w:rPr>
        <w:t>he</w:t>
      </w:r>
      <w:r>
        <w:rPr>
          <w:spacing w:val="55"/>
          <w:sz w:val="24"/>
        </w:rPr>
        <w:t xml:space="preserve"> </w:t>
      </w:r>
      <w:r>
        <w:rPr>
          <w:sz w:val="24"/>
        </w:rPr>
        <w:t>non</w:t>
      </w:r>
      <w:r>
        <w:rPr>
          <w:spacing w:val="59"/>
          <w:sz w:val="24"/>
        </w:rPr>
        <w:t xml:space="preserve"> </w:t>
      </w:r>
      <w:r>
        <w:rPr>
          <w:sz w:val="24"/>
        </w:rPr>
        <w:t>esistono</w:t>
      </w:r>
      <w:r>
        <w:rPr>
          <w:spacing w:val="56"/>
          <w:sz w:val="24"/>
        </w:rPr>
        <w:t xml:space="preserve"> </w:t>
      </w:r>
      <w:r>
        <w:rPr>
          <w:sz w:val="24"/>
        </w:rPr>
        <w:t>inadempienze</w:t>
      </w:r>
      <w:r>
        <w:rPr>
          <w:spacing w:val="55"/>
          <w:sz w:val="24"/>
        </w:rPr>
        <w:t xml:space="preserve"> </w:t>
      </w:r>
      <w:r>
        <w:rPr>
          <w:sz w:val="24"/>
        </w:rPr>
        <w:t>in</w:t>
      </w:r>
      <w:r>
        <w:rPr>
          <w:spacing w:val="56"/>
          <w:sz w:val="24"/>
        </w:rPr>
        <w:t xml:space="preserve"> </w:t>
      </w:r>
      <w:r>
        <w:rPr>
          <w:sz w:val="24"/>
        </w:rPr>
        <w:t>atto</w:t>
      </w:r>
      <w:r>
        <w:rPr>
          <w:spacing w:val="56"/>
          <w:sz w:val="24"/>
        </w:rPr>
        <w:t xml:space="preserve"> </w:t>
      </w:r>
      <w:r>
        <w:rPr>
          <w:sz w:val="24"/>
        </w:rPr>
        <w:t>e</w:t>
      </w:r>
      <w:r>
        <w:rPr>
          <w:spacing w:val="55"/>
          <w:sz w:val="24"/>
        </w:rPr>
        <w:t xml:space="preserve"> </w:t>
      </w:r>
      <w:r>
        <w:rPr>
          <w:sz w:val="24"/>
        </w:rPr>
        <w:t>rettifiche</w:t>
      </w:r>
      <w:r>
        <w:rPr>
          <w:spacing w:val="55"/>
          <w:sz w:val="24"/>
        </w:rPr>
        <w:t xml:space="preserve"> </w:t>
      </w:r>
      <w:r>
        <w:rPr>
          <w:sz w:val="24"/>
        </w:rPr>
        <w:t>notificate,</w:t>
      </w:r>
      <w:r>
        <w:rPr>
          <w:spacing w:val="56"/>
          <w:sz w:val="24"/>
        </w:rPr>
        <w:t xml:space="preserve"> </w:t>
      </w:r>
      <w:r>
        <w:rPr>
          <w:sz w:val="24"/>
        </w:rPr>
        <w:t>non</w:t>
      </w:r>
      <w:r>
        <w:rPr>
          <w:spacing w:val="59"/>
          <w:sz w:val="24"/>
        </w:rPr>
        <w:t xml:space="preserve"> </w:t>
      </w:r>
      <w:r>
        <w:rPr>
          <w:sz w:val="24"/>
        </w:rPr>
        <w:t>contestate</w:t>
      </w:r>
      <w:r>
        <w:rPr>
          <w:spacing w:val="54"/>
          <w:sz w:val="24"/>
        </w:rPr>
        <w:t xml:space="preserve"> </w:t>
      </w:r>
      <w:r>
        <w:rPr>
          <w:sz w:val="24"/>
        </w:rPr>
        <w:t>e</w:t>
      </w:r>
      <w:r>
        <w:rPr>
          <w:spacing w:val="55"/>
          <w:sz w:val="24"/>
        </w:rPr>
        <w:t xml:space="preserve"> </w:t>
      </w:r>
      <w:r>
        <w:rPr>
          <w:sz w:val="24"/>
        </w:rPr>
        <w:t>non</w:t>
      </w:r>
      <w:r>
        <w:rPr>
          <w:spacing w:val="-57"/>
          <w:sz w:val="24"/>
        </w:rPr>
        <w:t xml:space="preserve"> </w:t>
      </w:r>
      <w:r>
        <w:rPr>
          <w:sz w:val="24"/>
        </w:rPr>
        <w:t>pagate;</w:t>
      </w:r>
      <w:r>
        <w:rPr>
          <w:spacing w:val="-1"/>
          <w:sz w:val="24"/>
        </w:rPr>
        <w:t xml:space="preserve"> </w:t>
      </w:r>
      <w:r>
        <w:rPr>
          <w:sz w:val="24"/>
        </w:rPr>
        <w:t>ovvero</w:t>
      </w:r>
    </w:p>
    <w:p w:rsidR="004169A4" w:rsidRDefault="009D7F5C">
      <w:pPr>
        <w:pStyle w:val="Corpotesto"/>
        <w:ind w:left="892"/>
      </w:pPr>
      <w:r>
        <w:t>□</w:t>
      </w:r>
      <w:r>
        <w:rPr>
          <w:spacing w:val="-3"/>
        </w:rPr>
        <w:t xml:space="preserve"> </w:t>
      </w:r>
      <w:r>
        <w:t>che e</w:t>
      </w:r>
      <w:r>
        <w:rPr>
          <w:spacing w:val="-3"/>
        </w:rPr>
        <w:t xml:space="preserve"> </w:t>
      </w:r>
      <w:r>
        <w:t>stata</w:t>
      </w:r>
      <w:r>
        <w:rPr>
          <w:spacing w:val="-2"/>
        </w:rPr>
        <w:t xml:space="preserve"> </w:t>
      </w:r>
      <w:r>
        <w:t>conseguita</w:t>
      </w:r>
      <w:r>
        <w:rPr>
          <w:spacing w:val="-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sanatoria,</w:t>
      </w:r>
      <w:r>
        <w:rPr>
          <w:spacing w:val="-3"/>
        </w:rPr>
        <w:t xml:space="preserve"> </w:t>
      </w:r>
      <w:r>
        <w:t>positivamente</w:t>
      </w:r>
      <w:r>
        <w:rPr>
          <w:spacing w:val="-2"/>
        </w:rPr>
        <w:t xml:space="preserve"> </w:t>
      </w:r>
      <w:r>
        <w:t>definita</w:t>
      </w:r>
      <w:r>
        <w:rPr>
          <w:spacing w:val="-2"/>
        </w:rPr>
        <w:t xml:space="preserve"> </w:t>
      </w:r>
      <w:r>
        <w:t>con atto</w:t>
      </w:r>
      <w:r>
        <w:rPr>
          <w:spacing w:val="-2"/>
        </w:rPr>
        <w:t xml:space="preserve"> </w:t>
      </w:r>
      <w:r>
        <w:t>dell’Ente</w:t>
      </w:r>
    </w:p>
    <w:p w:rsidR="004169A4" w:rsidRDefault="009D7F5C">
      <w:pPr>
        <w:pStyle w:val="Corpotesto"/>
        <w:tabs>
          <w:tab w:val="left" w:pos="8764"/>
        </w:tabs>
        <w:spacing w:before="120"/>
        <w:ind w:left="120"/>
      </w:pPr>
      <w:r>
        <w:t>interessato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estremi</w:t>
      </w:r>
      <w:r>
        <w:rPr>
          <w:spacing w:val="-2"/>
        </w:rPr>
        <w:t xml:space="preserve"> </w:t>
      </w:r>
      <w:r>
        <w:t>risultano</w:t>
      </w:r>
      <w:r>
        <w:rPr>
          <w:spacing w:val="-4"/>
        </w:rPr>
        <w:t xml:space="preserve"> </w:t>
      </w:r>
      <w:r>
        <w:t>essere:protocollodocumento</w:t>
      </w:r>
      <w:r>
        <w:rPr>
          <w:u w:val="single"/>
        </w:rPr>
        <w:tab/>
      </w:r>
      <w:r>
        <w:t>data</w:t>
      </w:r>
    </w:p>
    <w:p w:rsidR="004169A4" w:rsidRDefault="009D7F5C">
      <w:pPr>
        <w:pStyle w:val="Corpotesto"/>
        <w:tabs>
          <w:tab w:val="left" w:pos="1718"/>
        </w:tabs>
        <w:ind w:left="11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rif.</w:t>
      </w:r>
    </w:p>
    <w:p w:rsidR="004169A4" w:rsidRDefault="009D7F5C">
      <w:pPr>
        <w:pStyle w:val="Corpotesto"/>
        <w:tabs>
          <w:tab w:val="left" w:pos="1718"/>
          <w:tab w:val="left" w:pos="7831"/>
        </w:tabs>
        <w:ind w:left="11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CodiceIdentificativoPratica(C.I.P.)</w:t>
      </w:r>
      <w:r>
        <w:rPr>
          <w:u w:val="single"/>
        </w:rPr>
        <w:tab/>
      </w:r>
      <w:r>
        <w:t>;</w:t>
      </w:r>
    </w:p>
    <w:p w:rsidR="004169A4" w:rsidRDefault="009D7F5C">
      <w:pPr>
        <w:pStyle w:val="Paragrafoelenco"/>
        <w:numPr>
          <w:ilvl w:val="0"/>
          <w:numId w:val="3"/>
        </w:numPr>
        <w:tabs>
          <w:tab w:val="left" w:pos="893"/>
        </w:tabs>
        <w:spacing w:before="120"/>
        <w:ind w:hanging="241"/>
        <w:rPr>
          <w:sz w:val="24"/>
        </w:rPr>
      </w:pPr>
      <w:r>
        <w:rPr>
          <w:b/>
          <w:sz w:val="24"/>
        </w:rPr>
        <w:t>c</w:t>
      </w: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CCNL</w:t>
      </w:r>
      <w:r>
        <w:rPr>
          <w:spacing w:val="-6"/>
          <w:sz w:val="24"/>
        </w:rPr>
        <w:t xml:space="preserve"> </w:t>
      </w:r>
      <w:r>
        <w:rPr>
          <w:sz w:val="24"/>
        </w:rPr>
        <w:t>applicato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personale al</w:t>
      </w:r>
      <w:r>
        <w:rPr>
          <w:spacing w:val="-1"/>
          <w:sz w:val="24"/>
        </w:rPr>
        <w:t xml:space="preserve"> </w:t>
      </w:r>
      <w:r>
        <w:rPr>
          <w:sz w:val="24"/>
        </w:rPr>
        <w:t>dipendentee:</w:t>
      </w:r>
    </w:p>
    <w:p w:rsidR="004169A4" w:rsidRDefault="009D7F5C">
      <w:pPr>
        <w:pStyle w:val="Paragrafoelenco"/>
        <w:numPr>
          <w:ilvl w:val="0"/>
          <w:numId w:val="2"/>
        </w:numPr>
        <w:tabs>
          <w:tab w:val="left" w:pos="857"/>
          <w:tab w:val="left" w:pos="5200"/>
          <w:tab w:val="left" w:pos="9460"/>
        </w:tabs>
        <w:ind w:left="856" w:hanging="205"/>
        <w:rPr>
          <w:sz w:val="24"/>
        </w:rPr>
      </w:pPr>
      <w:r>
        <w:rPr>
          <w:sz w:val="24"/>
        </w:rPr>
        <w:t>Edilizia</w:t>
      </w:r>
      <w:r>
        <w:rPr>
          <w:spacing w:val="-4"/>
          <w:sz w:val="24"/>
        </w:rPr>
        <w:t xml:space="preserve"> </w:t>
      </w:r>
      <w:r>
        <w:rPr>
          <w:sz w:val="24"/>
        </w:rPr>
        <w:t>□Altrisettori</w:t>
      </w:r>
      <w:r>
        <w:rPr>
          <w:sz w:val="24"/>
          <w:u w:val="single"/>
        </w:rPr>
        <w:tab/>
      </w:r>
      <w:r>
        <w:rPr>
          <w:sz w:val="24"/>
        </w:rPr>
        <w:t>n.dipendentiassunti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4169A4" w:rsidRDefault="009D7F5C">
      <w:pPr>
        <w:pStyle w:val="Paragrafoelenco"/>
        <w:numPr>
          <w:ilvl w:val="0"/>
          <w:numId w:val="3"/>
        </w:numPr>
        <w:tabs>
          <w:tab w:val="left" w:pos="910"/>
        </w:tabs>
        <w:ind w:left="909" w:hanging="258"/>
        <w:rPr>
          <w:sz w:val="24"/>
        </w:rPr>
      </w:pPr>
      <w:r>
        <w:rPr>
          <w:sz w:val="24"/>
        </w:rPr>
        <w:t>chelasedelegalecorrispondeallasedeoperativa:□SI□NOseNOcomunicarelasedeoperativa</w:t>
      </w:r>
    </w:p>
    <w:p w:rsidR="004169A4" w:rsidRDefault="009D7F5C">
      <w:pPr>
        <w:pStyle w:val="Corpotesto"/>
        <w:spacing w:before="4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177800</wp:posOffset>
                </wp:positionV>
                <wp:extent cx="2032635" cy="127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635" cy="127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EC07A" id="Line 3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4pt" to="216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" strokeweight=".18mm">
                <w10:wrap type="topAndBottom" anchorx="page"/>
              </v:line>
            </w:pict>
          </mc:Fallback>
        </mc:AlternateContent>
      </w:r>
    </w:p>
    <w:p w:rsidR="004169A4" w:rsidRDefault="004169A4">
      <w:pPr>
        <w:pStyle w:val="Corpotesto"/>
        <w:spacing w:before="3"/>
        <w:rPr>
          <w:sz w:val="26"/>
        </w:rPr>
      </w:pPr>
    </w:p>
    <w:p w:rsidR="004169A4" w:rsidRDefault="009D7F5C">
      <w:pPr>
        <w:pStyle w:val="Paragrafoelenco"/>
        <w:numPr>
          <w:ilvl w:val="0"/>
          <w:numId w:val="3"/>
        </w:numPr>
        <w:tabs>
          <w:tab w:val="left" w:pos="893"/>
        </w:tabs>
        <w:spacing w:line="232" w:lineRule="auto"/>
        <w:ind w:left="299" w:right="2933" w:firstLine="352"/>
        <w:jc w:val="both"/>
        <w:rPr>
          <w:sz w:val="24"/>
        </w:rPr>
      </w:pPr>
      <w:r>
        <w:rPr>
          <w:sz w:val="24"/>
        </w:rPr>
        <w:t xml:space="preserve">che il recapito corrispondenza coincide con lasedelegale   </w:t>
      </w:r>
      <w:r>
        <w:rPr>
          <w:spacing w:val="1"/>
          <w:sz w:val="24"/>
        </w:rPr>
        <w:t xml:space="preserve"> </w:t>
      </w:r>
      <w:r>
        <w:rPr>
          <w:sz w:val="24"/>
        </w:rPr>
        <w:t>□SI□NO,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recapito</w:t>
      </w:r>
      <w:r>
        <w:rPr>
          <w:spacing w:val="-2"/>
          <w:sz w:val="24"/>
        </w:rPr>
        <w:t xml:space="preserve"> </w:t>
      </w:r>
      <w:r>
        <w:rPr>
          <w:sz w:val="24"/>
        </w:rPr>
        <w:t>corrispondenza</w:t>
      </w:r>
      <w:r>
        <w:rPr>
          <w:spacing w:val="-2"/>
          <w:sz w:val="24"/>
        </w:rPr>
        <w:t xml:space="preserve"> </w:t>
      </w:r>
      <w:r>
        <w:rPr>
          <w:sz w:val="24"/>
        </w:rPr>
        <w:t>coincide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sede operativa</w:t>
      </w:r>
      <w:r>
        <w:rPr>
          <w:spacing w:val="-2"/>
          <w:sz w:val="24"/>
        </w:rPr>
        <w:t xml:space="preserve"> </w:t>
      </w:r>
      <w:r>
        <w:rPr>
          <w:sz w:val="24"/>
        </w:rPr>
        <w:t>□SI</w:t>
      </w:r>
      <w:r>
        <w:rPr>
          <w:spacing w:val="-2"/>
          <w:sz w:val="24"/>
        </w:rPr>
        <w:t xml:space="preserve"> </w:t>
      </w:r>
      <w:r>
        <w:rPr>
          <w:sz w:val="24"/>
        </w:rPr>
        <w:t>□NO,</w:t>
      </w:r>
      <w:r>
        <w:rPr>
          <w:spacing w:val="-2"/>
          <w:sz w:val="24"/>
        </w:rPr>
        <w:t xml:space="preserve"> </w:t>
      </w:r>
      <w:r>
        <w:rPr>
          <w:sz w:val="24"/>
        </w:rPr>
        <w:t>Nelle</w:t>
      </w:r>
    </w:p>
    <w:p w:rsidR="004169A4" w:rsidRDefault="009D7F5C">
      <w:pPr>
        <w:pStyle w:val="Corpotesto"/>
        <w:ind w:left="119"/>
        <w:jc w:val="both"/>
      </w:pPr>
      <w:r>
        <w:t>ipotesi</w:t>
      </w:r>
      <w:r>
        <w:rPr>
          <w:spacing w:val="-2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dichiara,</w:t>
      </w:r>
      <w:r>
        <w:rPr>
          <w:spacing w:val="-2"/>
        </w:rPr>
        <w:t xml:space="preserve"> </w:t>
      </w:r>
      <w:r>
        <w:t>altresì,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 conoscenza</w:t>
      </w:r>
      <w:r>
        <w:rPr>
          <w:spacing w:val="-3"/>
        </w:rPr>
        <w:t xml:space="preserve"> </w:t>
      </w:r>
      <w:r>
        <w:t>che:</w:t>
      </w:r>
    </w:p>
    <w:p w:rsidR="004169A4" w:rsidRDefault="009D7F5C">
      <w:pPr>
        <w:pStyle w:val="Paragrafoelenco"/>
        <w:numPr>
          <w:ilvl w:val="0"/>
          <w:numId w:val="1"/>
        </w:numPr>
        <w:tabs>
          <w:tab w:val="left" w:pos="800"/>
        </w:tabs>
        <w:spacing w:before="120"/>
        <w:ind w:right="250" w:hanging="1"/>
        <w:jc w:val="both"/>
        <w:rPr>
          <w:sz w:val="24"/>
        </w:rPr>
      </w:pPr>
      <w:r>
        <w:rPr>
          <w:sz w:val="24"/>
        </w:rPr>
        <w:t>la stazione appaltante verificherà la ver</w:t>
      </w:r>
      <w:r>
        <w:rPr>
          <w:sz w:val="24"/>
        </w:rPr>
        <w:t>idicità della regolarità contributiva e previdenziale dell’Ente</w:t>
      </w:r>
      <w:r>
        <w:rPr>
          <w:spacing w:val="1"/>
          <w:sz w:val="24"/>
        </w:rPr>
        <w:t xml:space="preserve"> </w:t>
      </w:r>
      <w:r>
        <w:rPr>
          <w:sz w:val="24"/>
        </w:rPr>
        <w:t>aggiudicatario singolo e, anche dei singoli partecipanti a raggruppamenti o associazioni temporanea</w:t>
      </w:r>
      <w:r>
        <w:rPr>
          <w:spacing w:val="1"/>
          <w:sz w:val="24"/>
        </w:rPr>
        <w:t xml:space="preserve"> </w:t>
      </w:r>
      <w:r>
        <w:rPr>
          <w:sz w:val="24"/>
        </w:rPr>
        <w:t>diimpresa;</w:t>
      </w:r>
    </w:p>
    <w:p w:rsidR="004169A4" w:rsidRDefault="009D7F5C">
      <w:pPr>
        <w:pStyle w:val="Paragrafoelenco"/>
        <w:numPr>
          <w:ilvl w:val="0"/>
          <w:numId w:val="1"/>
        </w:numPr>
        <w:tabs>
          <w:tab w:val="left" w:pos="888"/>
        </w:tabs>
        <w:ind w:right="249" w:firstLine="0"/>
        <w:jc w:val="both"/>
        <w:rPr>
          <w:sz w:val="24"/>
        </w:rPr>
      </w:pPr>
      <w:r>
        <w:rPr>
          <w:sz w:val="24"/>
        </w:rPr>
        <w:t>la mancata presentazione dei documenti sopra indicati e la dichiarazione incomple</w:t>
      </w:r>
      <w:r>
        <w:rPr>
          <w:sz w:val="24"/>
        </w:rPr>
        <w:t>ta comportano</w:t>
      </w:r>
      <w:r>
        <w:rPr>
          <w:spacing w:val="1"/>
          <w:sz w:val="24"/>
        </w:rPr>
        <w:t xml:space="preserve"> </w:t>
      </w:r>
      <w:r>
        <w:rPr>
          <w:sz w:val="24"/>
        </w:rPr>
        <w:t>l’esclusione</w:t>
      </w:r>
      <w:r>
        <w:rPr>
          <w:spacing w:val="-2"/>
          <w:sz w:val="24"/>
        </w:rPr>
        <w:t xml:space="preserve"> </w:t>
      </w:r>
      <w:r>
        <w:rPr>
          <w:sz w:val="24"/>
        </w:rPr>
        <w:t>dallagara;</w:t>
      </w:r>
    </w:p>
    <w:p w:rsidR="004169A4" w:rsidRDefault="004169A4">
      <w:pPr>
        <w:jc w:val="both"/>
        <w:rPr>
          <w:sz w:val="24"/>
        </w:rPr>
        <w:sectPr w:rsidR="004169A4">
          <w:type w:val="continuous"/>
          <w:pgSz w:w="11900" w:h="16840"/>
          <w:pgMar w:top="1040" w:right="740" w:bottom="280" w:left="480" w:header="720" w:footer="720" w:gutter="0"/>
          <w:cols w:space="720"/>
        </w:sectPr>
      </w:pPr>
    </w:p>
    <w:p w:rsidR="004169A4" w:rsidRDefault="009D7F5C">
      <w:pPr>
        <w:pStyle w:val="Paragrafoelenco"/>
        <w:numPr>
          <w:ilvl w:val="0"/>
          <w:numId w:val="1"/>
        </w:numPr>
        <w:tabs>
          <w:tab w:val="left" w:pos="795"/>
        </w:tabs>
        <w:spacing w:before="71"/>
        <w:ind w:right="246" w:firstLine="0"/>
        <w:jc w:val="both"/>
        <w:rPr>
          <w:sz w:val="24"/>
        </w:rPr>
      </w:pPr>
      <w:r>
        <w:rPr>
          <w:sz w:val="24"/>
        </w:rPr>
        <w:lastRenderedPageBreak/>
        <w:t>l’accertamento negativo del D.U.R.C. (concorrente non in regola) comporta la denunzia all’Autorità</w:t>
      </w:r>
      <w:r>
        <w:rPr>
          <w:spacing w:val="-57"/>
          <w:sz w:val="24"/>
        </w:rPr>
        <w:t xml:space="preserve"> </w:t>
      </w:r>
      <w:r>
        <w:rPr>
          <w:sz w:val="24"/>
        </w:rPr>
        <w:t>Giudiziaria per falsa dichiarazione e la segnalazione all’Autorità di Vigilanza per le sanzioni di legg</w:t>
      </w:r>
      <w:r>
        <w:rPr>
          <w:sz w:val="24"/>
        </w:rPr>
        <w:t>e.</w:t>
      </w:r>
      <w:r>
        <w:rPr>
          <w:spacing w:val="-57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eluogo</w:t>
      </w:r>
    </w:p>
    <w:p w:rsidR="004169A4" w:rsidRDefault="009D7F5C">
      <w:pPr>
        <w:pStyle w:val="Corpotesto"/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172085</wp:posOffset>
                </wp:positionV>
                <wp:extent cx="1524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1320 1320"/>
                            <a:gd name="T1" fmla="*/ T0 w 2400"/>
                            <a:gd name="T2" fmla="+- 0 3720 1320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F498C" id="Freeform 2" o:spid="_x0000_s1026" style="position:absolute;margin-left:66pt;margin-top:13.55pt;width:12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" path="m,l2400,e" filled="f" strokeweight=".16922mm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p w:rsidR="004169A4" w:rsidRDefault="009D7F5C">
      <w:pPr>
        <w:spacing w:before="45"/>
        <w:ind w:left="5812"/>
        <w:rPr>
          <w:sz w:val="24"/>
        </w:rPr>
      </w:pPr>
      <w:r>
        <w:rPr>
          <w:b/>
          <w:sz w:val="24"/>
        </w:rPr>
        <w:t>TIMBRO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FIRMA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del legale</w:t>
      </w:r>
      <w:r>
        <w:rPr>
          <w:spacing w:val="-3"/>
          <w:sz w:val="24"/>
        </w:rPr>
        <w:t xml:space="preserve"> </w:t>
      </w:r>
      <w:r>
        <w:rPr>
          <w:sz w:val="24"/>
        </w:rPr>
        <w:t>rappresentante</w:t>
      </w:r>
    </w:p>
    <w:p w:rsidR="004169A4" w:rsidRDefault="004169A4">
      <w:pPr>
        <w:rPr>
          <w:sz w:val="24"/>
        </w:rPr>
        <w:sectPr w:rsidR="004169A4">
          <w:pgSz w:w="11900" w:h="16840"/>
          <w:pgMar w:top="1500" w:right="740" w:bottom="280" w:left="480" w:header="720" w:footer="720" w:gutter="0"/>
          <w:cols w:space="720"/>
        </w:sect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rPr>
          <w:sz w:val="20"/>
        </w:rPr>
      </w:pPr>
    </w:p>
    <w:p w:rsidR="004169A4" w:rsidRDefault="004169A4">
      <w:pPr>
        <w:pStyle w:val="Corpotesto"/>
        <w:spacing w:before="11"/>
        <w:rPr>
          <w:sz w:val="19"/>
        </w:rPr>
      </w:pPr>
    </w:p>
    <w:p w:rsidR="004169A4" w:rsidRDefault="009D7F5C">
      <w:pPr>
        <w:ind w:right="101"/>
        <w:jc w:val="right"/>
        <w:rPr>
          <w:rFonts w:ascii="Calibri"/>
          <w:sz w:val="16"/>
        </w:rPr>
      </w:pPr>
      <w:r>
        <w:rPr>
          <w:rFonts w:ascii="Calibri"/>
          <w:sz w:val="16"/>
        </w:rPr>
        <w:t>Pagina3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3</w:t>
      </w:r>
    </w:p>
    <w:sectPr w:rsidR="004169A4">
      <w:pgSz w:w="11900" w:h="16840"/>
      <w:pgMar w:top="1600" w:right="7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05879"/>
    <w:multiLevelType w:val="hybridMultilevel"/>
    <w:tmpl w:val="E280E1F8"/>
    <w:lvl w:ilvl="0" w:tplc="66485DA0">
      <w:numFmt w:val="bullet"/>
      <w:lvlText w:val="□"/>
      <w:lvlJc w:val="left"/>
      <w:pPr>
        <w:ind w:left="652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2A7096A8">
      <w:numFmt w:val="bullet"/>
      <w:lvlText w:val="•"/>
      <w:lvlJc w:val="left"/>
      <w:pPr>
        <w:ind w:left="1662" w:hanging="207"/>
      </w:pPr>
      <w:rPr>
        <w:rFonts w:hint="default"/>
        <w:lang w:val="it-IT" w:eastAsia="en-US" w:bidi="ar-SA"/>
      </w:rPr>
    </w:lvl>
    <w:lvl w:ilvl="2" w:tplc="41EC6BFA">
      <w:numFmt w:val="bullet"/>
      <w:lvlText w:val="•"/>
      <w:lvlJc w:val="left"/>
      <w:pPr>
        <w:ind w:left="2664" w:hanging="207"/>
      </w:pPr>
      <w:rPr>
        <w:rFonts w:hint="default"/>
        <w:lang w:val="it-IT" w:eastAsia="en-US" w:bidi="ar-SA"/>
      </w:rPr>
    </w:lvl>
    <w:lvl w:ilvl="3" w:tplc="EFC26E9C">
      <w:numFmt w:val="bullet"/>
      <w:lvlText w:val="•"/>
      <w:lvlJc w:val="left"/>
      <w:pPr>
        <w:ind w:left="3666" w:hanging="207"/>
      </w:pPr>
      <w:rPr>
        <w:rFonts w:hint="default"/>
        <w:lang w:val="it-IT" w:eastAsia="en-US" w:bidi="ar-SA"/>
      </w:rPr>
    </w:lvl>
    <w:lvl w:ilvl="4" w:tplc="F6500CBC">
      <w:numFmt w:val="bullet"/>
      <w:lvlText w:val="•"/>
      <w:lvlJc w:val="left"/>
      <w:pPr>
        <w:ind w:left="4668" w:hanging="207"/>
      </w:pPr>
      <w:rPr>
        <w:rFonts w:hint="default"/>
        <w:lang w:val="it-IT" w:eastAsia="en-US" w:bidi="ar-SA"/>
      </w:rPr>
    </w:lvl>
    <w:lvl w:ilvl="5" w:tplc="C7025240">
      <w:numFmt w:val="bullet"/>
      <w:lvlText w:val="•"/>
      <w:lvlJc w:val="left"/>
      <w:pPr>
        <w:ind w:left="5670" w:hanging="207"/>
      </w:pPr>
      <w:rPr>
        <w:rFonts w:hint="default"/>
        <w:lang w:val="it-IT" w:eastAsia="en-US" w:bidi="ar-SA"/>
      </w:rPr>
    </w:lvl>
    <w:lvl w:ilvl="6" w:tplc="EABE105A">
      <w:numFmt w:val="bullet"/>
      <w:lvlText w:val="•"/>
      <w:lvlJc w:val="left"/>
      <w:pPr>
        <w:ind w:left="6672" w:hanging="207"/>
      </w:pPr>
      <w:rPr>
        <w:rFonts w:hint="default"/>
        <w:lang w:val="it-IT" w:eastAsia="en-US" w:bidi="ar-SA"/>
      </w:rPr>
    </w:lvl>
    <w:lvl w:ilvl="7" w:tplc="A50EB7E0">
      <w:numFmt w:val="bullet"/>
      <w:lvlText w:val="•"/>
      <w:lvlJc w:val="left"/>
      <w:pPr>
        <w:ind w:left="7674" w:hanging="207"/>
      </w:pPr>
      <w:rPr>
        <w:rFonts w:hint="default"/>
        <w:lang w:val="it-IT" w:eastAsia="en-US" w:bidi="ar-SA"/>
      </w:rPr>
    </w:lvl>
    <w:lvl w:ilvl="8" w:tplc="B03EE540">
      <w:numFmt w:val="bullet"/>
      <w:lvlText w:val="•"/>
      <w:lvlJc w:val="left"/>
      <w:pPr>
        <w:ind w:left="8676" w:hanging="207"/>
      </w:pPr>
      <w:rPr>
        <w:rFonts w:hint="default"/>
        <w:lang w:val="it-IT" w:eastAsia="en-US" w:bidi="ar-SA"/>
      </w:rPr>
    </w:lvl>
  </w:abstractNum>
  <w:abstractNum w:abstractNumId="1" w15:restartNumberingAfterBreak="0">
    <w:nsid w:val="2C270BA5"/>
    <w:multiLevelType w:val="hybridMultilevel"/>
    <w:tmpl w:val="E17038A4"/>
    <w:lvl w:ilvl="0" w:tplc="3B5A70CA">
      <w:numFmt w:val="bullet"/>
      <w:lvlText w:val="-"/>
      <w:lvlJc w:val="left"/>
      <w:pPr>
        <w:ind w:left="652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88B61266">
      <w:numFmt w:val="bullet"/>
      <w:lvlText w:val="•"/>
      <w:lvlJc w:val="left"/>
      <w:pPr>
        <w:ind w:left="1662" w:hanging="147"/>
      </w:pPr>
      <w:rPr>
        <w:rFonts w:hint="default"/>
        <w:lang w:val="it-IT" w:eastAsia="en-US" w:bidi="ar-SA"/>
      </w:rPr>
    </w:lvl>
    <w:lvl w:ilvl="2" w:tplc="578C0E66">
      <w:numFmt w:val="bullet"/>
      <w:lvlText w:val="•"/>
      <w:lvlJc w:val="left"/>
      <w:pPr>
        <w:ind w:left="2664" w:hanging="147"/>
      </w:pPr>
      <w:rPr>
        <w:rFonts w:hint="default"/>
        <w:lang w:val="it-IT" w:eastAsia="en-US" w:bidi="ar-SA"/>
      </w:rPr>
    </w:lvl>
    <w:lvl w:ilvl="3" w:tplc="E06E6C9C">
      <w:numFmt w:val="bullet"/>
      <w:lvlText w:val="•"/>
      <w:lvlJc w:val="left"/>
      <w:pPr>
        <w:ind w:left="3666" w:hanging="147"/>
      </w:pPr>
      <w:rPr>
        <w:rFonts w:hint="default"/>
        <w:lang w:val="it-IT" w:eastAsia="en-US" w:bidi="ar-SA"/>
      </w:rPr>
    </w:lvl>
    <w:lvl w:ilvl="4" w:tplc="14D4760E">
      <w:numFmt w:val="bullet"/>
      <w:lvlText w:val="•"/>
      <w:lvlJc w:val="left"/>
      <w:pPr>
        <w:ind w:left="4668" w:hanging="147"/>
      </w:pPr>
      <w:rPr>
        <w:rFonts w:hint="default"/>
        <w:lang w:val="it-IT" w:eastAsia="en-US" w:bidi="ar-SA"/>
      </w:rPr>
    </w:lvl>
    <w:lvl w:ilvl="5" w:tplc="808ABD80">
      <w:numFmt w:val="bullet"/>
      <w:lvlText w:val="•"/>
      <w:lvlJc w:val="left"/>
      <w:pPr>
        <w:ind w:left="5670" w:hanging="147"/>
      </w:pPr>
      <w:rPr>
        <w:rFonts w:hint="default"/>
        <w:lang w:val="it-IT" w:eastAsia="en-US" w:bidi="ar-SA"/>
      </w:rPr>
    </w:lvl>
    <w:lvl w:ilvl="6" w:tplc="90D6D638">
      <w:numFmt w:val="bullet"/>
      <w:lvlText w:val="•"/>
      <w:lvlJc w:val="left"/>
      <w:pPr>
        <w:ind w:left="6672" w:hanging="147"/>
      </w:pPr>
      <w:rPr>
        <w:rFonts w:hint="default"/>
        <w:lang w:val="it-IT" w:eastAsia="en-US" w:bidi="ar-SA"/>
      </w:rPr>
    </w:lvl>
    <w:lvl w:ilvl="7" w:tplc="C6F060C4">
      <w:numFmt w:val="bullet"/>
      <w:lvlText w:val="•"/>
      <w:lvlJc w:val="left"/>
      <w:pPr>
        <w:ind w:left="7674" w:hanging="147"/>
      </w:pPr>
      <w:rPr>
        <w:rFonts w:hint="default"/>
        <w:lang w:val="it-IT" w:eastAsia="en-US" w:bidi="ar-SA"/>
      </w:rPr>
    </w:lvl>
    <w:lvl w:ilvl="8" w:tplc="9F60B36E">
      <w:numFmt w:val="bullet"/>
      <w:lvlText w:val="•"/>
      <w:lvlJc w:val="left"/>
      <w:pPr>
        <w:ind w:left="8676" w:hanging="147"/>
      </w:pPr>
      <w:rPr>
        <w:rFonts w:hint="default"/>
        <w:lang w:val="it-IT" w:eastAsia="en-US" w:bidi="ar-SA"/>
      </w:rPr>
    </w:lvl>
  </w:abstractNum>
  <w:abstractNum w:abstractNumId="2" w15:restartNumberingAfterBreak="0">
    <w:nsid w:val="38E8536C"/>
    <w:multiLevelType w:val="hybridMultilevel"/>
    <w:tmpl w:val="4B403C5A"/>
    <w:lvl w:ilvl="0" w:tplc="A8BEFC78">
      <w:start w:val="1"/>
      <w:numFmt w:val="decimal"/>
      <w:lvlText w:val="%1."/>
      <w:lvlJc w:val="left"/>
      <w:pPr>
        <w:ind w:left="892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t-IT" w:eastAsia="en-US" w:bidi="ar-SA"/>
      </w:rPr>
    </w:lvl>
    <w:lvl w:ilvl="1" w:tplc="354C0024">
      <w:numFmt w:val="bullet"/>
      <w:lvlText w:val="•"/>
      <w:lvlJc w:val="left"/>
      <w:pPr>
        <w:ind w:left="1100" w:hanging="240"/>
      </w:pPr>
      <w:rPr>
        <w:rFonts w:hint="default"/>
        <w:lang w:val="it-IT" w:eastAsia="en-US" w:bidi="ar-SA"/>
      </w:rPr>
    </w:lvl>
    <w:lvl w:ilvl="2" w:tplc="CBD2CF34">
      <w:numFmt w:val="bullet"/>
      <w:lvlText w:val="•"/>
      <w:lvlJc w:val="left"/>
      <w:pPr>
        <w:ind w:left="2164" w:hanging="240"/>
      </w:pPr>
      <w:rPr>
        <w:rFonts w:hint="default"/>
        <w:lang w:val="it-IT" w:eastAsia="en-US" w:bidi="ar-SA"/>
      </w:rPr>
    </w:lvl>
    <w:lvl w:ilvl="3" w:tplc="7FFC7C2C">
      <w:numFmt w:val="bullet"/>
      <w:lvlText w:val="•"/>
      <w:lvlJc w:val="left"/>
      <w:pPr>
        <w:ind w:left="3228" w:hanging="240"/>
      </w:pPr>
      <w:rPr>
        <w:rFonts w:hint="default"/>
        <w:lang w:val="it-IT" w:eastAsia="en-US" w:bidi="ar-SA"/>
      </w:rPr>
    </w:lvl>
    <w:lvl w:ilvl="4" w:tplc="40508B98">
      <w:numFmt w:val="bullet"/>
      <w:lvlText w:val="•"/>
      <w:lvlJc w:val="left"/>
      <w:pPr>
        <w:ind w:left="4293" w:hanging="240"/>
      </w:pPr>
      <w:rPr>
        <w:rFonts w:hint="default"/>
        <w:lang w:val="it-IT" w:eastAsia="en-US" w:bidi="ar-SA"/>
      </w:rPr>
    </w:lvl>
    <w:lvl w:ilvl="5" w:tplc="B8E2641C">
      <w:numFmt w:val="bullet"/>
      <w:lvlText w:val="•"/>
      <w:lvlJc w:val="left"/>
      <w:pPr>
        <w:ind w:left="5357" w:hanging="240"/>
      </w:pPr>
      <w:rPr>
        <w:rFonts w:hint="default"/>
        <w:lang w:val="it-IT" w:eastAsia="en-US" w:bidi="ar-SA"/>
      </w:rPr>
    </w:lvl>
    <w:lvl w:ilvl="6" w:tplc="12906EEC">
      <w:numFmt w:val="bullet"/>
      <w:lvlText w:val="•"/>
      <w:lvlJc w:val="left"/>
      <w:pPr>
        <w:ind w:left="6422" w:hanging="240"/>
      </w:pPr>
      <w:rPr>
        <w:rFonts w:hint="default"/>
        <w:lang w:val="it-IT" w:eastAsia="en-US" w:bidi="ar-SA"/>
      </w:rPr>
    </w:lvl>
    <w:lvl w:ilvl="7" w:tplc="EB8265C0">
      <w:numFmt w:val="bullet"/>
      <w:lvlText w:val="•"/>
      <w:lvlJc w:val="left"/>
      <w:pPr>
        <w:ind w:left="7486" w:hanging="240"/>
      </w:pPr>
      <w:rPr>
        <w:rFonts w:hint="default"/>
        <w:lang w:val="it-IT" w:eastAsia="en-US" w:bidi="ar-SA"/>
      </w:rPr>
    </w:lvl>
    <w:lvl w:ilvl="8" w:tplc="F3A2494A">
      <w:numFmt w:val="bullet"/>
      <w:lvlText w:val="•"/>
      <w:lvlJc w:val="left"/>
      <w:pPr>
        <w:ind w:left="8551" w:hanging="24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9A4"/>
    <w:rsid w:val="004169A4"/>
    <w:rsid w:val="009D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C96203A-335D-42EF-88E8-FEB34E65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"/>
      <w:ind w:left="65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52" w:hanging="24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dcterms:created xsi:type="dcterms:W3CDTF">2023-10-21T16:18:00Z</dcterms:created>
  <dcterms:modified xsi:type="dcterms:W3CDTF">2023-10-21T16:18:00Z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2023-10-21T00:00:00Z</vt:filetime>
  </property>
</Properties>
</file>